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D0" w:rsidRDefault="00DC61D0" w:rsidP="00DC61D0">
      <w:pPr>
        <w:pStyle w:val="a3"/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Памятка для родителей</w:t>
      </w:r>
    </w:p>
    <w:p w:rsidR="00DC61D0" w:rsidRPr="00DC61D0" w:rsidRDefault="00DC61D0" w:rsidP="00DC61D0">
      <w:pPr>
        <w:pStyle w:val="a3"/>
        <w:shd w:val="clear" w:color="auto" w:fill="FFFFFF"/>
        <w:jc w:val="center"/>
        <w:rPr>
          <w:rFonts w:ascii="Arial" w:hAnsi="Arial" w:cs="Arial"/>
          <w:color w:val="C00000"/>
          <w:sz w:val="20"/>
          <w:szCs w:val="20"/>
        </w:rPr>
      </w:pPr>
      <w:r w:rsidRPr="00DC61D0">
        <w:rPr>
          <w:rFonts w:ascii="Arial" w:hAnsi="Arial" w:cs="Arial"/>
          <w:b/>
          <w:bCs/>
          <w:color w:val="C00000"/>
          <w:sz w:val="28"/>
          <w:szCs w:val="28"/>
        </w:rPr>
        <w:t>«Порядок реагирования  по фактам безвестного отсутствия ребенка»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Самовольные уходы – это добровольное, самовольное оставление дома. Безвестное отсутствие несовершеннолетнего  в течение некоторого времени  с момента факта его отсутствия или с момента наступления времени, условленного для возвращения. 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Некоторые родители не осознают, какой опасности подвергают жизнь и здоровье своего ребенка, НЕСВОЕВРЕМЕННО обращаясь в полицию о розыске. Кто-то думает, что заявление в полицию можно подать только через 3 дня, кто-то пытается искать своими силами, боясь огласки внутрисемейных проблем, кто-то вообще решил, что ребенок погуляет и вернется сам.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Уважаемые родители, помните, что жизнь и благополучие детей в Ваших руках!</w:t>
      </w:r>
    </w:p>
    <w:p w:rsidR="00DC61D0" w:rsidRP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C00000"/>
          <w:sz w:val="20"/>
          <w:szCs w:val="20"/>
        </w:rPr>
      </w:pPr>
      <w:r w:rsidRPr="00DC61D0">
        <w:rPr>
          <w:rFonts w:ascii="Arial" w:hAnsi="Arial" w:cs="Arial"/>
          <w:b/>
          <w:bCs/>
          <w:color w:val="C00000"/>
          <w:sz w:val="28"/>
          <w:szCs w:val="28"/>
        </w:rPr>
        <w:t>Что делать родителям, если ребенок потерялся:</w:t>
      </w:r>
    </w:p>
    <w:p w:rsidR="00DC61D0" w:rsidRDefault="00DC61D0" w:rsidP="00DC61D0">
      <w:pPr>
        <w:pStyle w:val="a3"/>
        <w:shd w:val="clear" w:color="auto" w:fill="FFFFFF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В случае исчезновения ребенка следует незамедлительно обратиться  в отдел полиции.</w:t>
      </w:r>
    </w:p>
    <w:p w:rsidR="00DC61D0" w:rsidRDefault="00DC61D0" w:rsidP="00DC61D0">
      <w:pPr>
        <w:pStyle w:val="a3"/>
        <w:shd w:val="clear" w:color="auto" w:fill="FFFFFF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Чем меньше прошло времени с момента его исчезновения, тем быстрее ребенок будет разыскан.</w:t>
      </w:r>
    </w:p>
    <w:p w:rsidR="00DC61D0" w:rsidRDefault="00DC61D0" w:rsidP="00DC61D0">
      <w:pPr>
        <w:pStyle w:val="a3"/>
        <w:shd w:val="clear" w:color="auto" w:fill="FFFFFF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При обращении в отдел полиции возьмите с собой документы, содержащие сведения о пропавшем ребенке с его фотографией.</w:t>
      </w:r>
    </w:p>
    <w:p w:rsidR="00DC61D0" w:rsidRDefault="00DC61D0" w:rsidP="00DC61D0">
      <w:pPr>
        <w:pStyle w:val="a3"/>
        <w:shd w:val="clear" w:color="auto" w:fill="FFFFFF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При описании пропавшего ребенка обязательно укажите его основные приметы, опишите  его одежду.</w:t>
      </w:r>
    </w:p>
    <w:p w:rsidR="00DC61D0" w:rsidRDefault="00DC61D0" w:rsidP="00DC61D0">
      <w:pPr>
        <w:pStyle w:val="a3"/>
        <w:shd w:val="clear" w:color="auto" w:fill="FFFFFF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Дежурный по отделу полиции не имеет права отказывать в приеме заявлений о пропаже несовершеннолетних,  и обязан принять их незамедлительно. При обращении в отдел полиции гражданин лишь констатирует факт исчезновения несовершеннолетнего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lastRenderedPageBreak/>
        <w:t xml:space="preserve">Если  родитель не обратился,  либо обратился  несвоевременно  в полицию с заявлением о его розыске, то существуют все основания привлечь родителя к административной ответственности в соответствии с ч. 1 ст. 5.35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КоАП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РФ, за ненадлежащее исполнение родительских обязанностей по воспитанию и содержанию ребенка,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так как бездействие родителя подвергает опасности жизнь и здоровье ребенка.</w:t>
      </w:r>
      <w:proofErr w:type="gramEnd"/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Комиссией по делам несовершеннолетних и защите их прав по каждому факту самовольного ухода проводятся проверки, 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 или были другие причины,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 Если же факт самовольного ухода ребенка подтвержден, дети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ребенка, а иногда и семьи, на профилактический учет, для проведения различных мер с целью предупреждения безнадзорности и беспризорности ребенка.</w:t>
      </w:r>
    </w:p>
    <w:p w:rsidR="00DC61D0" w:rsidRP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C00000"/>
          <w:sz w:val="20"/>
          <w:szCs w:val="20"/>
        </w:rPr>
      </w:pPr>
      <w:r w:rsidRPr="00DC61D0">
        <w:rPr>
          <w:rFonts w:ascii="Arial" w:hAnsi="Arial" w:cs="Arial"/>
          <w:color w:val="C00000"/>
          <w:sz w:val="28"/>
          <w:szCs w:val="28"/>
        </w:rPr>
        <w:t>Каковы же причины ухода детей из дома?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* В большинстве случаев - это реакция ребенка на какие-то неблагоприятные обстоятельства его жизни. Чаще всего это конфликтные ситуации в семье. Стремление убежать из дома в знак протеста наиболее часто проявляется в возрасте 10-14 лет. Ребенок стремится уйти от проблем, поддаваясь эмоциям и не осознавая, что вместо решения проблемы он порождает массу других.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* Другой распространенной причиной является семейное неблагополучие, злоупотребление родителями спиртными напитками. Отрицательное поведение родителей порождает нежелание ребенка возвращаться в семью. Некоторые дети убегают из дома из-за невыносимой домашней обстановки, постоянного физического, сексуального или эмоционального насилия, совершаемого над ними.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* Уходы из внешне благополучных семей могут быть связаны с занятостью родителей на работе. Подросток предоставлен в течение дня сам себе, что способствует его привыканию к бродяжничеству на улицах города, общению детьми, ведущий подобный образ жизни. </w:t>
      </w:r>
      <w:r>
        <w:rPr>
          <w:rFonts w:ascii="Arial" w:hAnsi="Arial" w:cs="Arial"/>
          <w:color w:val="000000"/>
          <w:sz w:val="28"/>
          <w:szCs w:val="28"/>
        </w:rPr>
        <w:lastRenderedPageBreak/>
        <w:t>Поэтому очень важно, чтобы ребенок был занят организованной формой досуга во внеурочное время.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* Есть случаи ухода подростков из семей, где наоборот существует очень жесткий контроль за поведением ребенка, в этом случае побег вызван стремлением детей выйти из под контроля родителей, самоутвердиться и жить самостоятельно.</w:t>
      </w:r>
      <w:proofErr w:type="gramEnd"/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* Проявления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девиантных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форм поведения: некоторые подростки не любят учиться, не хотят работать или заниматься чем-либо полезным, хотя в настоящее время существуют и возможности, и ресурсы для их трудоустройства или продолжения обучения в самых доступных формах в целях получения полного среднего образования. В некоторых случаях склонность к бродяжничеству может быть обусловлена отклонениями в психическом развитии.</w:t>
      </w:r>
    </w:p>
    <w:p w:rsidR="00DC61D0" w:rsidRP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C00000"/>
          <w:sz w:val="20"/>
          <w:szCs w:val="20"/>
        </w:rPr>
      </w:pPr>
      <w:r w:rsidRPr="00DC61D0">
        <w:rPr>
          <w:rFonts w:ascii="Arial" w:hAnsi="Arial" w:cs="Arial"/>
          <w:color w:val="C00000"/>
          <w:sz w:val="28"/>
          <w:szCs w:val="28"/>
        </w:rPr>
        <w:t>Уважаемые родители! Если Ваш ребенок уходит из дома, или угрожает сбежать из дома – не игнорируйте эти сигналы.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Первый самовольный уход прорывает психологический барьер ребенка и нарушает его связь с семьей. Поведение ребенка является зеркальным отражением ситуации в семье. Не пытайтесь просто навязывать детям свою волю, свой контроль, детей нужно понять и принять. Будьте мудрее!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В случае ухода вспомните все, о чем говорил ваш ребенок в последнее время. Обзвоните друзей и знакомых подростка, учителей. Проверьте, вел ли он дневник (в письменном или в электронном варианте). Проверьте, не взял ли ребенок из дома деньги, ценности, теплые вещи, документы.</w:t>
      </w:r>
    </w:p>
    <w:p w:rsidR="00DC61D0" w:rsidRDefault="00DC61D0" w:rsidP="00DC61D0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Если проверка собранных сведений  не дала никаких результатов и ребенок не найден, незамедлительно сообщите об этом в дежурную часть ОП, ОДН, в комиссию по делам несовершеннолетних и защите их прав, в образовательное учреждение, где обучается ребенок.​</w:t>
      </w:r>
    </w:p>
    <w:p w:rsidR="00DC61D0" w:rsidRDefault="00DC61D0"/>
    <w:sectPr w:rsidR="00DC61D0" w:rsidSect="0034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1D0"/>
    <w:rsid w:val="00343AA8"/>
    <w:rsid w:val="00402C67"/>
    <w:rsid w:val="00DC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850</Words>
  <Characters>4849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2020-09-07T09:46:00Z</dcterms:created>
  <dcterms:modified xsi:type="dcterms:W3CDTF">2020-09-07T09:49:00Z</dcterms:modified>
</cp:coreProperties>
</file>