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22C34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 — средняя общеобразовательная школа с углубленным изучением отдельных предметов № 122</w:t>
      </w:r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222C34" w:rsidRPr="00222C34" w:rsidRDefault="00222C34" w:rsidP="00222C3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222C34">
        <w:rPr>
          <w:rFonts w:ascii="Times New Roman" w:eastAsia="Calibri" w:hAnsi="Times New Roman" w:cs="Times New Roman"/>
          <w:b/>
          <w:sz w:val="28"/>
        </w:rPr>
        <w:t xml:space="preserve">Методическая разработка образовательного мероприятия для учащихся 5 – 9 классов. </w:t>
      </w:r>
    </w:p>
    <w:p w:rsidR="00222C34" w:rsidRPr="00222C34" w:rsidRDefault="00222C34" w:rsidP="00222C34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222C34">
        <w:rPr>
          <w:rFonts w:ascii="Times New Roman" w:eastAsia="Calibri" w:hAnsi="Times New Roman" w:cs="Times New Roman"/>
          <w:b/>
          <w:sz w:val="28"/>
          <w:szCs w:val="32"/>
        </w:rPr>
        <w:t>Тема</w:t>
      </w:r>
    </w:p>
    <w:p w:rsidR="00222C34" w:rsidRP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агитбригады ЮИД </w:t>
      </w:r>
    </w:p>
    <w:p w:rsidR="00222C34" w:rsidRP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«50 лет на страже безопасности»</w:t>
      </w:r>
    </w:p>
    <w:p w:rsid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C34" w:rsidRPr="00222C34" w:rsidRDefault="00222C34" w:rsidP="00222C34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34" w:rsidRPr="00222C34" w:rsidRDefault="00222C34" w:rsidP="00222C34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34" w:rsidRPr="00222C34" w:rsidRDefault="00222C34" w:rsidP="00222C34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222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2C34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222C34" w:rsidRPr="00222C34" w:rsidRDefault="00222C34" w:rsidP="00222C34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222C34">
        <w:rPr>
          <w:rFonts w:ascii="Times New Roman" w:hAnsi="Times New Roman" w:cs="Times New Roman"/>
          <w:sz w:val="28"/>
          <w:szCs w:val="28"/>
        </w:rPr>
        <w:t xml:space="preserve">Пустева Анна Сергеевна, </w:t>
      </w:r>
    </w:p>
    <w:p w:rsidR="00222C34" w:rsidRPr="00222C34" w:rsidRDefault="00222C34" w:rsidP="00222C34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222C34">
        <w:rPr>
          <w:rFonts w:ascii="Times New Roman" w:hAnsi="Times New Roman" w:cs="Times New Roman"/>
          <w:sz w:val="28"/>
          <w:szCs w:val="28"/>
        </w:rPr>
        <w:t xml:space="preserve">учитель, </w:t>
      </w:r>
    </w:p>
    <w:p w:rsidR="00222C34" w:rsidRPr="00222C34" w:rsidRDefault="00222C34" w:rsidP="00222C34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222C34">
        <w:rPr>
          <w:rFonts w:ascii="Times New Roman" w:hAnsi="Times New Roman" w:cs="Times New Roman"/>
          <w:sz w:val="28"/>
          <w:szCs w:val="28"/>
        </w:rPr>
        <w:t>МАОУ СОШ №122</w:t>
      </w:r>
    </w:p>
    <w:p w:rsidR="00222C34" w:rsidRDefault="00222C34" w:rsidP="00222C34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C34" w:rsidRDefault="00222C34" w:rsidP="00222C34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C34" w:rsidRDefault="00222C34" w:rsidP="00222C34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C34" w:rsidRDefault="00222C34" w:rsidP="00222C34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C34" w:rsidRDefault="00222C34" w:rsidP="00222C34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C34" w:rsidRPr="00222C34" w:rsidRDefault="00222C34" w:rsidP="00222C3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Екатеринбург, 2023 г</w:t>
      </w:r>
    </w:p>
    <w:p w:rsidR="00222C34" w:rsidRPr="00222C34" w:rsidRDefault="00222C34" w:rsidP="00222C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Тематическое направление.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 xml:space="preserve">На конкурс представлена методическая разработка воспитательного мероприятия социально-педагогической направленности, цель которого – снижение риска возникновения дорожно-транспортных происшествий с участием детей, через развитие отрядов юных инспекторов движения. 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>Тема воспитательного мероприятия и обоснование её выбора (актуальность)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 xml:space="preserve">На конкурс представлена методическая разработка воспитательного мероприятия социально-педагогической направленности, цель которого – снижение риска возникновения дорожно-транспортных происшествий с участием детей, через развитие отрядов юных инспекторов движения.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222C34">
        <w:rPr>
          <w:rFonts w:ascii="Times New Roman" w:eastAsia="Calibri" w:hAnsi="Times New Roman" w:cs="Times New Roman"/>
          <w:sz w:val="28"/>
          <w:szCs w:val="28"/>
        </w:rPr>
        <w:t xml:space="preserve"> «50 лет на страже безопасности»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>6 марта 2023 г. исполняется 50 лет со дня создания отрядов юных инспекторов движения.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>Юные инспекторы изучают правила безопасного поведения на дорогах, ведут пропагандистскую работу среди сверстников, оказывают содействие в проведении различных социально значимых акций и кампаний, оказывают сотрудникам Госавтоинспекции значимую помощь и поддержку в профилактике детского дорожно-транспортного травматизма и пропаганде безопасного поведения на дорогах.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 xml:space="preserve">Обучение детей и подростков навыкам безопасного поведения на дороге, способствует снижению аварийности с участием несовершеннолетних и воспитанию грамотных и законопослушных участников дорожного движения. Кроме того, широкая пропагандистская работа, проводимая отрядами ЮИД, вносит значительный вклад в формирование культуры поведения на дорогах и уважительного отношения к участникам дорожного движения. 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>Целевая аудитория воспитательного мероприятия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ориентирована на возрастную категорию подростков, обучающихся в 5-7 классе.  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>В последнее время участились несчастные случаи на дорогах, поэтому выбранная тема является наиболее актуальной для каждого современного человека, который заботится о своей жизни и своих близких. Статистика показывает, что жертвами ДТП чаще всего становятся дети и подростки.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222C34" w:rsidRPr="00222C34" w:rsidRDefault="00222C34" w:rsidP="00222C34">
      <w:p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t>Преемственность заключается во взаимодействии таких участников воспитательного процесса как: учащихся, их родителей, классного руководителя в роли руководителя отряда ЮИД, инспектора по пропаганде безопасности дорожного движения.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>Цель, задачи и планируемые результаты воспитательного мероприятия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выступления:</w:t>
      </w:r>
    </w:p>
    <w:p w:rsidR="00222C34" w:rsidRPr="00222C34" w:rsidRDefault="00222C34" w:rsidP="00222C34">
      <w:pPr>
        <w:numPr>
          <w:ilvl w:val="0"/>
          <w:numId w:val="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случаев дорожно-транспортного травматизма;</w:t>
      </w:r>
    </w:p>
    <w:p w:rsidR="00222C34" w:rsidRPr="00222C34" w:rsidRDefault="00222C34" w:rsidP="00222C34">
      <w:pPr>
        <w:numPr>
          <w:ilvl w:val="0"/>
          <w:numId w:val="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риска возникновения ДТП с участием школьников.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222C34" w:rsidRPr="00222C34" w:rsidRDefault="00222C34" w:rsidP="00222C34">
      <w:pPr>
        <w:numPr>
          <w:ilvl w:val="0"/>
          <w:numId w:val="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школьников правилам дорожного движения;</w:t>
      </w:r>
    </w:p>
    <w:p w:rsidR="00222C34" w:rsidRPr="00222C34" w:rsidRDefault="00222C34" w:rsidP="00222C34">
      <w:pPr>
        <w:numPr>
          <w:ilvl w:val="0"/>
          <w:numId w:val="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стереотипов поведения на дороге.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222C34" w:rsidRPr="00222C34" w:rsidRDefault="00222C34" w:rsidP="00222C34">
      <w:pPr>
        <w:numPr>
          <w:ilvl w:val="0"/>
          <w:numId w:val="4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сознательного и ответственного отношения школьников к усвоению Правил дорожного движения учащимися;</w:t>
      </w:r>
    </w:p>
    <w:p w:rsidR="00222C34" w:rsidRPr="00222C34" w:rsidRDefault="00222C34" w:rsidP="00222C34">
      <w:pPr>
        <w:numPr>
          <w:ilvl w:val="0"/>
          <w:numId w:val="4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публичного выступления;</w:t>
      </w:r>
    </w:p>
    <w:p w:rsidR="00222C34" w:rsidRPr="00222C34" w:rsidRDefault="00222C34" w:rsidP="00222C34">
      <w:pPr>
        <w:numPr>
          <w:ilvl w:val="0"/>
          <w:numId w:val="4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умения конструктивно общаться в коллективе.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222C34" w:rsidRPr="00222C34" w:rsidRDefault="00222C34" w:rsidP="00222C34">
      <w:pPr>
        <w:numPr>
          <w:ilvl w:val="0"/>
          <w:numId w:val="5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ориентирования в дорожных ситуациях.</w:t>
      </w:r>
    </w:p>
    <w:p w:rsidR="00222C34" w:rsidRPr="00222C34" w:rsidRDefault="00222C34" w:rsidP="00222C34">
      <w:pPr>
        <w:shd w:val="clear" w:color="auto" w:fill="FFFFFF"/>
        <w:spacing w:before="30" w:beforeAutospacing="1"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Планируемые воспитательные результаты:</w:t>
      </w:r>
    </w:p>
    <w:p w:rsidR="00222C34" w:rsidRPr="00222C34" w:rsidRDefault="00222C34" w:rsidP="00222C34">
      <w:pPr>
        <w:numPr>
          <w:ilvl w:val="0"/>
          <w:numId w:val="6"/>
        </w:numPr>
        <w:shd w:val="clear" w:color="auto" w:fill="FFFFFF"/>
        <w:spacing w:before="3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школьником опыта переживания и позитивного отношения к базовым ценностям общества – жизни и здоровью человека;</w:t>
      </w:r>
    </w:p>
    <w:p w:rsidR="00222C34" w:rsidRPr="00222C34" w:rsidRDefault="00222C34" w:rsidP="00222C34">
      <w:pPr>
        <w:numPr>
          <w:ilvl w:val="0"/>
          <w:numId w:val="6"/>
        </w:numPr>
        <w:shd w:val="clear" w:color="auto" w:fill="FFFFFF"/>
        <w:spacing w:before="3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совместного общественно - значимого действия;</w:t>
      </w:r>
    </w:p>
    <w:p w:rsidR="00222C34" w:rsidRPr="00222C34" w:rsidRDefault="00222C34" w:rsidP="00222C34">
      <w:pPr>
        <w:numPr>
          <w:ilvl w:val="0"/>
          <w:numId w:val="6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взаимодействия со сверстниками, взрослыми в соответствии с общепринятыми нравственными нормами</w:t>
      </w:r>
    </w:p>
    <w:p w:rsidR="00222C34" w:rsidRPr="00222C34" w:rsidRDefault="00222C34" w:rsidP="00222C34">
      <w:p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>Форма проведения воспитательного мероприятия и обоснование её выбора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воспитательного мероприятия – агитбригада.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агитбригады - одна из форм воспитательной работы, активная в прошлом, становится актуальной и востребованной в наше время. Она предполагает живое общение аудитории и выступающих, включает участников в деятельность, что соответствует требованиям к воспитательной работе на современном этапе воспитания в свете системно-деятельностного подхода.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агитбригады всегда лаконичное, яркое и эффективное, ведь члены агитбригады сами проникаются какой-либо идеей и несут её зрителям. Несмотря на краткость выступления (продолжительность 5- 10 минут), эта форма работы помогает достичь большого воспитательного результата, прежде всего для самих участников агитбригады: дети приобретают опыт переживания и позитивного отношения к базовым ценностям общества – жизни и здоровью человека, опыт совместного общественно - значимого действия, учатся взаимодействию со сверстниками.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C34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Педагогические технологии, методы, приёмы, используемые для достижения планируемых результатов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34">
        <w:rPr>
          <w:rFonts w:ascii="Times New Roman" w:eastAsia="Calibri" w:hAnsi="Times New Roman" w:cs="Times New Roman"/>
          <w:sz w:val="28"/>
          <w:szCs w:val="28"/>
        </w:rPr>
        <w:lastRenderedPageBreak/>
        <w:t>Для достижения планируемых результатов используется проектный метод. Использование проектного метода предоставляет возможность педагогу «выращивать» способности каждого конкретного обучающегося, в свою очередь обучающемуся дается уникальный шанс наиболее полно раскрыть свое дарование.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Ресурсы, необходимые для подготовки и проведения мероприятия (кадровые, методические, материально-технические, информационные и др.)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Для подготовки данного мероприятия необходимы, следующие ресурсы: проектор, презентация Power Point; музыкальное сопровождение, костюм бабушки, светофор, руль, мяч.</w:t>
      </w:r>
    </w:p>
    <w:p w:rsidR="00222C34" w:rsidRPr="00222C34" w:rsidRDefault="00222C34" w:rsidP="00222C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Основная часть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Описание этапов подготовки и проведения мероприятия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Отряд ЮИД «Дорожный патруль» готовил номер для участия в конкурсе агитбригад ЮИД «50 лет на страж безопасности». 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Жанровость не регламентировалась (стихотворный, песенный, танцевальный, пародийный и др.) продолжительность выступления - до 10 минут. После окончательного выбора идеи выступления, началась работа по преобразованию её в сценарий. Именно качественная подготовка этого этапа позволит процессу идти более гадко и намного быстрее. При подготовке нужно продумать образ героев, жанр, не забывая про тематику, одежда должна быть опрятной, чистой по возможности яркой и интересной. Выступление на конкурсе – событие – является основой развития обучения, раскрывающего индивидуальность ученика. Конкурс как творческое состязание являлся большим стимулом в развитии, как учеников, так и преподавателей. На таких состязаниях воспитывается воля, сценическая выдержка, мастерство и много других качеств. Но за этим стоит большой труд.</w:t>
      </w: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Описание проведения воспитательного мероприятия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1 сцена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lastRenderedPageBreak/>
        <w:t xml:space="preserve">Юидовцы стоят вокруг стола над картой, обсуждают план улиц, переходов и т. д.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14:ligatures w14:val="standardContextual"/>
        </w:rPr>
        <w:t>Штаб - квартира Дорожный патруль (может надпись, может на проекторе надпись…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Дима: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Друзья, у меня совершенно потрясающая новость! У нас Ю – би - лей! 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Остальные хором: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Ю -БИ -ЛЕЙ?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Дима: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Да-да, друзья! Движению юных инспекторов в РОССИИ – уже 50 лет!!! (звук фанфар аплодисменты)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Целых 50 лет движение ЮИД стоит на страже порядка и безопасности! Уже почти полмиллиона подростков страны в составе 35000 отрядов ведут активную деятельность по пропаганде детского дорожно-транспортного травматизма!!! 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Лиза: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Раз юбилей — значит будет праздник? (нужно придумать поздравление?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Даша: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Конечно! Этим и займемся!!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Но тут на сцену выбегает еще один с газетой в руках.  Возмущен. Все на него оборачиваются.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Настя: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Опять ЧП! 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 xml:space="preserve">Остальные с удивлением: 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Что случилось!   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Настя бросает газету на стол:</w:t>
      </w: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Вот. Вы только посмотрите!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 xml:space="preserve">Лиза берет газету и зачитывает: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«К широко известному доктору Айболиту </w:t>
      </w: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прибежала некая гражданка Зайцева,    И закричала: «Ай, ай!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Мой зайчик попал под трамвай!   Мой зайчик, мой мальчик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Попал под трамвай!»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(звук грома) все в шоке смотрят на Настю.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Лиза</w:t>
      </w: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 xml:space="preserve">: 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Так это.... 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Все вместе: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А мы то тут причем? Ему же нужен доктор!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Настя: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Эх вы! Ведь произошло это из-за участившихся нарушений правил дорожного движения! Похоже из-за ковида многие просто забыли о правилах!   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lastRenderedPageBreak/>
        <w:t xml:space="preserve">Перешептываются забыли о правилах… забыли о правилах…какой ужас, нужно что-то делать. 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Дима: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Все ясно! Нужно срочно действовать! Отправляемся!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2 сцена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Улица, звуки машин, люди ходят туда сюда, не смотрят на дорогу, читают газеты, смотрят в телефон.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 xml:space="preserve">Юидовцы хватаются за голову. 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Лиза: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Какой кошмар!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Настя: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Здесь поможет только чудо. А у меня и волшебная палочка есть! </w:t>
      </w: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(достает жезл)</w:t>
      </w:r>
    </w:p>
    <w:p w:rsidR="00222C34" w:rsidRPr="00222C34" w:rsidRDefault="00222C34" w:rsidP="00222C3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Дима:</w:t>
      </w: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А к чуду добавим харизмы и знаний! А еще   говорят,  музыка помогает лучше усваивать и запоминать информацию!  Объединим все это!: </w:t>
      </w:r>
      <w:r w:rsidRPr="00222C3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(взмах жезла, звук «магии», взмахивает палочкой и пешеходы замирают, медленно как в обратной перемотке расходятся по разным сторонам.)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Начинается музыка поют все «Одну простую сказку»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Одну простую сказку, а может и не сказку,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 может, не простую, хотим вам рассказать.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Её мы помним с детства, а может, и не с детства,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 может, и не помним, но будем вспоминать.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Нам помнится мальчишка, а может быть девчонка,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 может быть бабуля, играла как-то в мяч.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Но вот из ручек мячик, вылетает на дорогу,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А, может не дорогу, а может тротуар.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 За ним она бежала, а может, не бежала,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А, может быть, в припрыжку пустилась за мячом.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 там автомобили, опасно разъезжали,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И, может, с нашей бабушкой случилось ДТП.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lastRenderedPageBreak/>
        <w:t> а дальше?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Но вот другой мальчишка, а может, не мальчишка,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А может, это дядя злой, а может и не злой.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Идет на светофоры, он даже и не глядя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И прямо под машину попался наш герой.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tabs>
          <w:tab w:val="left" w:pos="1301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bookmarkStart w:id="1" w:name="_Hlk131020698"/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Музыка меняется (</w:t>
      </w:r>
      <w:bookmarkEnd w:id="1"/>
      <w:r w:rsidRPr="00222C34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я ворона Линда)</w:t>
      </w:r>
    </w:p>
    <w:p w:rsidR="00222C34" w:rsidRPr="00222C34" w:rsidRDefault="00222C34" w:rsidP="00222C34">
      <w:pPr>
        <w:tabs>
          <w:tab w:val="left" w:pos="1301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Arial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Поют пешеходы</w:t>
      </w:r>
      <w:r w:rsidRPr="00222C34">
        <w:rPr>
          <w:rFonts w:ascii="Times New Roman" w:eastAsia="Arial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Машины летят, а мне надо пройти,</w:t>
      </w:r>
      <w:r w:rsidRPr="00222C34">
        <w:rPr>
          <w:rFonts w:ascii="Times New Roman" w:eastAsia="Arial" w:hAnsi="Times New Roman" w:cs="Times New Roman"/>
          <w:color w:val="000000"/>
          <w:kern w:val="2"/>
          <w:sz w:val="28"/>
          <w:szCs w:val="28"/>
          <w14:ligatures w14:val="standardContextual"/>
        </w:rPr>
        <w:br/>
        <w:t xml:space="preserve"> эй ты шофер, меня пропусти.</w:t>
      </w:r>
      <w:r w:rsidRPr="00222C34">
        <w:rPr>
          <w:rFonts w:ascii="Times New Roman" w:eastAsia="Arial" w:hAnsi="Times New Roman" w:cs="Times New Roman"/>
          <w:color w:val="000000"/>
          <w:kern w:val="2"/>
          <w:sz w:val="28"/>
          <w:szCs w:val="28"/>
          <w14:ligatures w14:val="standardContextual"/>
        </w:rPr>
        <w:br/>
        <w:t xml:space="preserve"> на машинах они, мы же пешеходы.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Arial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Поет ЮИД</w:t>
      </w:r>
      <w:r w:rsidRPr="00222C34">
        <w:rPr>
          <w:rFonts w:ascii="Times New Roman" w:eastAsia="Arial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Правила есть, как надо пройти,</w:t>
      </w:r>
      <w:r w:rsidRPr="00222C34">
        <w:rPr>
          <w:rFonts w:ascii="Times New Roman" w:eastAsia="Arial" w:hAnsi="Times New Roman" w:cs="Times New Roman"/>
          <w:color w:val="000000"/>
          <w:kern w:val="2"/>
          <w:sz w:val="28"/>
          <w:szCs w:val="28"/>
          <w14:ligatures w14:val="standardContextual"/>
        </w:rPr>
        <w:br/>
        <w:t xml:space="preserve"> в право смотри, влево смотри,</w:t>
      </w:r>
      <w:r w:rsidRPr="00222C34">
        <w:rPr>
          <w:rFonts w:ascii="Times New Roman" w:eastAsia="Arial" w:hAnsi="Times New Roman" w:cs="Times New Roman"/>
          <w:color w:val="000000"/>
          <w:kern w:val="2"/>
          <w:sz w:val="28"/>
          <w:szCs w:val="28"/>
          <w14:ligatures w14:val="standardContextual"/>
        </w:rPr>
        <w:br/>
        <w:t xml:space="preserve"> никого нет, путь для пешехода.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14:ligatures w14:val="standardContextual"/>
        </w:rPr>
        <w:t>Музыка меняется (Позвони мне, позвони) поют все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Пешеход ты, посмотри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Свет какой у светофора.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Красный свет горит – замри,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А на жёлтый будь готов ты.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Вот с зелёным подружись!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Путь тебе он открывает.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И счастливого пути он,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И счастливого пути он, пожелает, пожелает.</w:t>
      </w:r>
    </w:p>
    <w:p w:rsidR="00222C34" w:rsidRPr="00222C34" w:rsidRDefault="00222C34" w:rsidP="00222C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Liberation Sans" w:hAnsi="Times New Roman" w:cs="Times New Roman"/>
          <w:color w:val="000000"/>
          <w:kern w:val="2"/>
          <w:sz w:val="28"/>
          <w:szCs w:val="28"/>
          <w14:ligatures w14:val="standardContextual"/>
        </w:rPr>
        <w:t>Пешеход ты, смотрись!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Ксюша: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222C34">
        <w:rPr>
          <w:rFonts w:ascii="Times New Roman" w:eastAsia="Open Sans" w:hAnsi="Times New Roman" w:cs="Times New Roman"/>
          <w:i/>
          <w:iCs/>
          <w:color w:val="000000"/>
          <w:kern w:val="2"/>
          <w:sz w:val="28"/>
          <w:szCs w:val="28"/>
          <w14:ligatures w14:val="standardContextual"/>
        </w:rPr>
        <w:t>(откашливаясь)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Однако, вернемся к прозе!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Аня: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А как же праздник?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Ксюша: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Успеется!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Аня: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Наш отряд «Дорожный патруль» не просто так пляшет и поет!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>Настя: Мы стремимся помочь навести порядок, научить юных пешеходов правилам безопасного движения!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 xml:space="preserve">Дима:  Не рискуй!  Все вместе: Будь внимателен!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Кирилл: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Переходи дорогу только на зеленый сигнал светофора!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Не рискуй! Все:  Будь осторожен!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Даша: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Убедись, что транспорт тебя пропускает!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Не рискуй! Все: Будь в безопасности!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Даша Б.: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Сними наушники! 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Аня К.: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Сними капюшон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Вита: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и смело иди через дорогу! 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Не рискуй! (все вместе: Будь осмотрителен!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contextualSpacing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Кирилл: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Играть рядом с проезжей частью - опасно!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Не рискуй! (все вместе: Будь уверен!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bCs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Настя:</w:t>
      </w:r>
      <w:r w:rsidRPr="00222C34">
        <w:rPr>
          <w:rFonts w:ascii="Times New Roman" w:eastAsia="Open Sans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Не устраивай гонки на велосипедах на проезжей части!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Не рискуй! </w:t>
      </w: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(все вместе)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Соблюдай правила дорожного движения!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Аня: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А как же все-таки праздник? Поздравления?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Кирилл:</w:t>
      </w: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Главный праздник для ЮИД – отсутствие аварийности на дорогах!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И мы своей работой - вносим свой вклад в этот праздник!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Мы в пятьдесят – не подводим итоги!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И не грустим о прошлом никогда,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Пусть будут безопасными дороги,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С ЮИД еще на долгие года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Мы поздравляем всех нас с этой замечательной датой! 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Примите от нас сладкую открытку и конечно зажигательную песню! Дорожный патруль готов? Вместе: ДАА!!!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На мотив (за деньги Да! Инстасамка)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>Это юбилей, и мы ща поздравляем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Правила мы знаем, и это не скрываем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Мальчишки и девчонки, а также их родители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С юбилеем нас поздравить не хотите ли?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Пусть не забывают, кто тут за безопасность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Вступили мы в ЮИД и это не напрасно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Полтинник уже есть и будем учить дальше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Правилам дорожным, чтоб было безопасно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Поздравляем мы ЮИД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50 уже ЮИД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С агитбригадой мы для ЮИД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  <w:t>Мы ЮИД, здесь все ЮИД</w:t>
      </w:r>
    </w:p>
    <w:p w:rsidR="00222C34" w:rsidRPr="00222C34" w:rsidRDefault="00222C34" w:rsidP="00222C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22C34" w:rsidRPr="00222C34" w:rsidRDefault="00222C34" w:rsidP="00222C3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C3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Рекомендации по использованию методической разработки в практике работы классных руководителей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kern w:val="2"/>
          <w:sz w:val="28"/>
          <w:szCs w:val="28"/>
          <w:lang w:eastAsia="ru-RU"/>
          <w14:ligatures w14:val="standardContextual"/>
        </w:rPr>
      </w:pPr>
      <w:r w:rsidRPr="00222C34">
        <w:rPr>
          <w:rFonts w:ascii="Times New Roman" w:eastAsia="Times New Roman" w:hAnsi="Times New Roman" w:cs="Times New Roman"/>
          <w:color w:val="000000"/>
          <w:spacing w:val="-11"/>
          <w:kern w:val="2"/>
          <w:sz w:val="28"/>
          <w:szCs w:val="28"/>
          <w:lang w:eastAsia="ru-RU"/>
          <w14:ligatures w14:val="standardContextual"/>
        </w:rPr>
        <w:t>Выступление строится таким образом, чтобы можно было </w:t>
      </w:r>
      <w:r w:rsidRPr="00222C34">
        <w:rPr>
          <w:rFonts w:ascii="Times New Roman" w:eastAsia="Times New Roman" w:hAnsi="Times New Roman" w:cs="Times New Roman"/>
          <w:color w:val="000000"/>
          <w:spacing w:val="-10"/>
          <w:kern w:val="2"/>
          <w:sz w:val="28"/>
          <w:szCs w:val="28"/>
          <w:lang w:eastAsia="ru-RU"/>
          <w14:ligatures w14:val="standardContextual"/>
        </w:rPr>
        <w:t>его дополнить новым блоком или, наоборот, - изъять некую </w:t>
      </w:r>
      <w:r w:rsidRPr="00222C34">
        <w:rPr>
          <w:rFonts w:ascii="Times New Roman" w:eastAsia="Times New Roman" w:hAnsi="Times New Roman" w:cs="Times New Roman"/>
          <w:color w:val="000000"/>
          <w:spacing w:val="-11"/>
          <w:kern w:val="2"/>
          <w:sz w:val="28"/>
          <w:szCs w:val="28"/>
          <w:lang w:eastAsia="ru-RU"/>
          <w14:ligatures w14:val="standardContextual"/>
        </w:rPr>
        <w:t>часть. Эпизоды - стихотворный, музыкальный или театрализованный можно при необходимости </w:t>
      </w:r>
      <w:r w:rsidRPr="00222C34">
        <w:rPr>
          <w:rFonts w:ascii="Times New Roman" w:eastAsia="Times New Roman" w:hAnsi="Times New Roman" w:cs="Times New Roman"/>
          <w:color w:val="000000"/>
          <w:spacing w:val="-10"/>
          <w:kern w:val="2"/>
          <w:sz w:val="28"/>
          <w:szCs w:val="28"/>
          <w:lang w:eastAsia="ru-RU"/>
          <w14:ligatures w14:val="standardContextual"/>
        </w:rPr>
        <w:t xml:space="preserve">использовать в качестве самостоятельного номера. 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kern w:val="2"/>
          <w:sz w:val="28"/>
          <w:szCs w:val="28"/>
          <w:lang w:eastAsia="ru-RU"/>
          <w14:ligatures w14:val="standardContextual"/>
        </w:rPr>
      </w:pPr>
      <w:r w:rsidRPr="00222C34">
        <w:rPr>
          <w:rFonts w:ascii="Times New Roman" w:eastAsia="Times New Roman" w:hAnsi="Times New Roman" w:cs="Times New Roman"/>
          <w:color w:val="000000"/>
          <w:spacing w:val="-10"/>
          <w:kern w:val="2"/>
          <w:sz w:val="28"/>
          <w:szCs w:val="28"/>
          <w:lang w:eastAsia="ru-RU"/>
          <w14:ligatures w14:val="standardContextual"/>
        </w:rPr>
        <w:t>Возраст членов агитбригады 10-15 лет. Сценарий рассчитан на 10 человек.</w:t>
      </w:r>
      <w:r w:rsidRPr="00222C34">
        <w:rPr>
          <w:rFonts w:ascii="Times New Roman" w:eastAsia="Times New Roman" w:hAnsi="Times New Roman" w:cs="Times New Roman"/>
          <w:color w:val="000000"/>
          <w:spacing w:val="-11"/>
          <w:kern w:val="2"/>
          <w:sz w:val="28"/>
          <w:szCs w:val="28"/>
          <w:lang w:eastAsia="ru-RU"/>
          <w14:ligatures w14:val="standardContextual"/>
        </w:rPr>
        <w:t xml:space="preserve"> Но в случае необходимости можно изменять количество участников.</w:t>
      </w:r>
    </w:p>
    <w:p w:rsidR="00222C34" w:rsidRPr="00222C34" w:rsidRDefault="00222C34" w:rsidP="00222C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kern w:val="2"/>
          <w:sz w:val="28"/>
          <w:szCs w:val="28"/>
          <w:lang w:eastAsia="ru-RU"/>
          <w14:ligatures w14:val="standardContextual"/>
        </w:rPr>
      </w:pPr>
      <w:r w:rsidRPr="00222C34">
        <w:rPr>
          <w:rFonts w:ascii="Times New Roman" w:eastAsia="Times New Roman" w:hAnsi="Times New Roman" w:cs="Times New Roman"/>
          <w:color w:val="000000"/>
          <w:spacing w:val="-11"/>
          <w:kern w:val="2"/>
          <w:sz w:val="28"/>
          <w:szCs w:val="28"/>
          <w:lang w:eastAsia="ru-RU"/>
          <w14:ligatures w14:val="standardContextual"/>
        </w:rPr>
        <w:t>Место выступления агитбригады может быть любым - и в классе и на большой сцене.</w:t>
      </w:r>
    </w:p>
    <w:p w:rsidR="00BE0ADC" w:rsidRDefault="00BE0ADC"/>
    <w:sectPr w:rsidR="00BE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1B9"/>
    <w:multiLevelType w:val="multilevel"/>
    <w:tmpl w:val="85F8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773C"/>
    <w:multiLevelType w:val="multilevel"/>
    <w:tmpl w:val="250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06B50"/>
    <w:multiLevelType w:val="hybridMultilevel"/>
    <w:tmpl w:val="5308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C5E80"/>
    <w:multiLevelType w:val="multilevel"/>
    <w:tmpl w:val="CE3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54B0E"/>
    <w:multiLevelType w:val="multilevel"/>
    <w:tmpl w:val="2F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F7E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34"/>
    <w:rsid w:val="00222C34"/>
    <w:rsid w:val="00B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5000"/>
  <w15:chartTrackingRefBased/>
  <w15:docId w15:val="{DA701AA1-BDCC-4985-B017-D2C5961E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1831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208-302</dc:creator>
  <cp:keywords/>
  <dc:description/>
  <cp:lastModifiedBy>208-302</cp:lastModifiedBy>
  <cp:revision>1</cp:revision>
  <dcterms:created xsi:type="dcterms:W3CDTF">2023-10-04T12:38:00Z</dcterms:created>
  <dcterms:modified xsi:type="dcterms:W3CDTF">2023-10-04T12:44:00Z</dcterms:modified>
</cp:coreProperties>
</file>