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59" w:type="dxa"/>
        <w:tblLook w:val="04A0"/>
      </w:tblPr>
      <w:tblGrid>
        <w:gridCol w:w="6790"/>
        <w:gridCol w:w="8769"/>
      </w:tblGrid>
      <w:tr w:rsidR="00AC5C3A" w:rsidRPr="00AC5C3A" w:rsidTr="00AC5C3A">
        <w:tc>
          <w:tcPr>
            <w:tcW w:w="15559" w:type="dxa"/>
            <w:gridSpan w:val="2"/>
          </w:tcPr>
          <w:p w:rsidR="00AC5C3A" w:rsidRPr="00AC5C3A" w:rsidRDefault="00AC5C3A" w:rsidP="000E5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C3A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Алгоритмы действий обучающихся образовательной организации при совершении (угрозе совершения) преступлений террористической направленности</w:t>
            </w:r>
          </w:p>
          <w:p w:rsidR="00AC5C3A" w:rsidRPr="00512646" w:rsidRDefault="00AC5C3A" w:rsidP="00AC5C3A">
            <w:pPr>
              <w:ind w:left="709" w:right="-49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264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Вооруженное нападение</w:t>
            </w:r>
          </w:p>
        </w:tc>
      </w:tr>
      <w:tr w:rsidR="00766B8A" w:rsidRPr="00AC5C3A" w:rsidTr="00AC5C3A">
        <w:tc>
          <w:tcPr>
            <w:tcW w:w="6790" w:type="dxa"/>
          </w:tcPr>
          <w:p w:rsidR="00766B8A" w:rsidRPr="00AC5C3A" w:rsidRDefault="00766B8A" w:rsidP="008B50E4">
            <w:pPr>
              <w:ind w:firstLine="431"/>
              <w:jc w:val="both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на территории</w:t>
            </w:r>
          </w:p>
        </w:tc>
        <w:tc>
          <w:tcPr>
            <w:tcW w:w="8769" w:type="dxa"/>
          </w:tcPr>
          <w:p w:rsidR="00766B8A" w:rsidRPr="00AC5C3A" w:rsidRDefault="00766B8A" w:rsidP="008B50E4">
            <w:pPr>
              <w:ind w:firstLine="431"/>
              <w:jc w:val="both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в здании</w:t>
            </w:r>
          </w:p>
        </w:tc>
      </w:tr>
      <w:tr w:rsidR="00AC5C3A" w:rsidRPr="00AC5C3A" w:rsidTr="00AC5C3A">
        <w:tc>
          <w:tcPr>
            <w:tcW w:w="6790" w:type="dxa"/>
          </w:tcPr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  <w:b/>
              </w:rPr>
              <w:t>- </w:t>
            </w:r>
            <w:r w:rsidRPr="00AC5C3A">
              <w:rPr>
                <w:rFonts w:ascii="Times New Roman" w:hAnsi="Times New Roman" w:cs="Times New Roman"/>
              </w:rPr>
              <w:t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  <w:b/>
              </w:rPr>
              <w:t xml:space="preserve">-  </w:t>
            </w:r>
            <w:r w:rsidRPr="00AC5C3A">
              <w:rPr>
                <w:rFonts w:ascii="Times New Roman" w:hAnsi="Times New Roman" w:cs="Times New Roman"/>
              </w:rPr>
              <w:t xml:space="preserve">при нахождении в здании переместиться </w:t>
            </w:r>
            <w:r w:rsidRPr="00AC5C3A">
              <w:rPr>
                <w:rFonts w:ascii="Times New Roman" w:hAnsi="Times New Roman" w:cs="Times New Roman"/>
              </w:rPr>
              <w:br/>
              <w:t xml:space="preserve">в ближайшее помещение или в сторону </w:t>
            </w:r>
            <w:r w:rsidRPr="00AC5C3A">
              <w:rPr>
                <w:rFonts w:ascii="Times New Roman" w:hAnsi="Times New Roman" w:cs="Times New Roman"/>
              </w:rPr>
              <w:br/>
              <w:t>работника организации, сообщить ему об опасности и далее действовать по его указаниям;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переключить средства связи в бесшумный режим либо их выключить;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 при проведения операции по пресечению вооруженного нападения: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Pr="00AC5C3A">
              <w:rPr>
                <w:rFonts w:ascii="Times New Roman" w:hAnsi="Times New Roman" w:cs="Times New Roman"/>
              </w:rPr>
              <w:br/>
              <w:t>и не двигаться;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9" w:type="dxa"/>
          </w:tcPr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  <w:b/>
              </w:rPr>
              <w:t>- </w:t>
            </w:r>
            <w:r w:rsidRPr="00AC5C3A">
              <w:rPr>
                <w:rFonts w:ascii="Times New Roman" w:hAnsi="Times New Roman" w:cs="Times New Roman"/>
              </w:rPr>
              <w:t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  <w:b/>
              </w:rPr>
              <w:t xml:space="preserve">-  </w:t>
            </w:r>
            <w:r w:rsidRPr="00AC5C3A">
              <w:rPr>
                <w:rFonts w:ascii="Times New Roman" w:hAnsi="Times New Roman" w:cs="Times New Roman"/>
              </w:rPr>
              <w:t xml:space="preserve">при нахождении в здании переместиться </w:t>
            </w:r>
            <w:r w:rsidRPr="00AC5C3A">
              <w:rPr>
                <w:rFonts w:ascii="Times New Roman" w:hAnsi="Times New Roman" w:cs="Times New Roman"/>
              </w:rPr>
              <w:br/>
              <w:t xml:space="preserve">в ближайшее помещение или в сторону </w:t>
            </w:r>
            <w:r w:rsidRPr="00AC5C3A">
              <w:rPr>
                <w:rFonts w:ascii="Times New Roman" w:hAnsi="Times New Roman" w:cs="Times New Roman"/>
              </w:rPr>
              <w:br/>
              <w:t>работника организации, сообщить ему об опасности и далее действовать по его указаниям;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переключить средства связи в бесшумный режим либо их выключить;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 при проведения операции по пресечению вооруженного нападения: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и не двигаться;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C3A" w:rsidRPr="00AC5C3A" w:rsidTr="00AC5C3A">
        <w:tc>
          <w:tcPr>
            <w:tcW w:w="15559" w:type="dxa"/>
            <w:gridSpan w:val="2"/>
          </w:tcPr>
          <w:p w:rsidR="00AC5C3A" w:rsidRPr="00512646" w:rsidRDefault="00AC5C3A" w:rsidP="00AC5C3A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26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Алгоритмы действий обучающихся образовательной организации при совершении (угрозе совершения) преступлений террористической направленности</w:t>
            </w:r>
          </w:p>
          <w:p w:rsidR="00AC5C3A" w:rsidRPr="00512646" w:rsidRDefault="00AC5C3A" w:rsidP="00AC5C3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Взрывное устройство</w:t>
            </w:r>
          </w:p>
        </w:tc>
      </w:tr>
      <w:tr w:rsidR="00AC5C3A" w:rsidRPr="00AC5C3A" w:rsidTr="00AC5C3A">
        <w:tc>
          <w:tcPr>
            <w:tcW w:w="6790" w:type="dxa"/>
          </w:tcPr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- проследовать на безопасное расстояние </w:t>
            </w:r>
            <w:r w:rsidRPr="00AC5C3A">
              <w:rPr>
                <w:rFonts w:ascii="Times New Roman" w:hAnsi="Times New Roman" w:cs="Times New Roman"/>
              </w:rPr>
              <w:br/>
              <w:t>от предполагаемого взрывного устройства (места его проноса или провоза);</w:t>
            </w:r>
          </w:p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действовать по распоряжению руководителя, охранника или работника организации;</w:t>
            </w:r>
          </w:p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в случае эвакуации сохранять спокойствие, отключить средства связи;</w:t>
            </w:r>
          </w:p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8769" w:type="dxa"/>
          </w:tcPr>
          <w:p w:rsidR="00AC5C3A" w:rsidRPr="00512646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>- не трогать и не приближаться к оставленным другими лицами (бесхозным) предметам;</w:t>
            </w:r>
          </w:p>
          <w:p w:rsidR="00AC5C3A" w:rsidRPr="00512646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512646">
              <w:rPr>
                <w:rFonts w:ascii="Times New Roman" w:hAnsi="Times New Roman" w:cs="Times New Roman"/>
                <w:color w:val="auto"/>
              </w:rPr>
              <w:br/>
              <w:t>не последовало сообщить ближайшему работнику организации, либо обучающемуся старшего возраста;</w:t>
            </w:r>
          </w:p>
          <w:p w:rsidR="00AC5C3A" w:rsidRPr="00512646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 xml:space="preserve">- проследовать на безопасное расстояние </w:t>
            </w:r>
            <w:r w:rsidRPr="00512646">
              <w:rPr>
                <w:rFonts w:ascii="Times New Roman" w:hAnsi="Times New Roman" w:cs="Times New Roman"/>
                <w:color w:val="auto"/>
              </w:rPr>
              <w:br/>
              <w:t>(</w:t>
            </w:r>
            <w:proofErr w:type="gramStart"/>
            <w:r w:rsidRPr="00512646">
              <w:rPr>
                <w:rFonts w:ascii="Times New Roman" w:hAnsi="Times New Roman" w:cs="Times New Roman"/>
                <w:color w:val="auto"/>
              </w:rPr>
              <w:t>см</w:t>
            </w:r>
            <w:proofErr w:type="gramEnd"/>
            <w:r w:rsidRPr="00512646">
              <w:rPr>
                <w:rFonts w:ascii="Times New Roman" w:hAnsi="Times New Roman" w:cs="Times New Roman"/>
                <w:color w:val="auto"/>
              </w:rPr>
              <w:t>. Приложение) от предполагаемого взрывного устройства (места его проноса или провоза);</w:t>
            </w:r>
          </w:p>
          <w:p w:rsidR="00AC5C3A" w:rsidRPr="00512646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>- действовать по распоряжению руководителя, охранника или работника организации;</w:t>
            </w:r>
          </w:p>
          <w:p w:rsidR="00AC5C3A" w:rsidRPr="00512646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>- в случае эвакуации сохранять спокойствие, отключить средства связи;</w:t>
            </w:r>
          </w:p>
          <w:p w:rsidR="00AC5C3A" w:rsidRPr="00512646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  <w:tr w:rsidR="00AC5C3A" w:rsidRPr="00AC5C3A" w:rsidTr="00AC5C3A">
        <w:tc>
          <w:tcPr>
            <w:tcW w:w="15559" w:type="dxa"/>
            <w:gridSpan w:val="2"/>
          </w:tcPr>
          <w:p w:rsidR="00AC5C3A" w:rsidRPr="00512646" w:rsidRDefault="00AC5C3A" w:rsidP="00AC5C3A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26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Алгоритмы действий обучающихся образовательной организации при совершении (угрозе совершения) преступлений террористической направленности</w:t>
            </w:r>
          </w:p>
          <w:p w:rsidR="00AC5C3A" w:rsidRPr="00512646" w:rsidRDefault="00AC5C3A" w:rsidP="00AC5C3A">
            <w:pPr>
              <w:pStyle w:val="a4"/>
              <w:ind w:left="1429" w:right="-493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1264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Захват заложников</w:t>
            </w:r>
          </w:p>
        </w:tc>
      </w:tr>
      <w:tr w:rsidR="00AC5C3A" w:rsidRPr="00AC5C3A" w:rsidTr="00AC5C3A">
        <w:tc>
          <w:tcPr>
            <w:tcW w:w="15559" w:type="dxa"/>
            <w:gridSpan w:val="2"/>
          </w:tcPr>
          <w:p w:rsidR="00AC5C3A" w:rsidRPr="00512646" w:rsidRDefault="00AC5C3A" w:rsidP="008B50E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:rsidR="00AC5C3A" w:rsidRPr="00512646" w:rsidRDefault="00AC5C3A" w:rsidP="008B50E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>- 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  <w:p w:rsidR="00AC5C3A" w:rsidRPr="00512646" w:rsidRDefault="00AC5C3A" w:rsidP="008B50E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Pr="00512646">
              <w:rPr>
                <w:rFonts w:ascii="Times New Roman" w:hAnsi="Times New Roman" w:cs="Times New Roman"/>
                <w:color w:val="auto"/>
              </w:rPr>
              <w:br/>
              <w:t>к капитальным стенам, ниже уровня оконных проемов, под прикрытием мебели;</w:t>
            </w:r>
          </w:p>
          <w:p w:rsidR="00AC5C3A" w:rsidRPr="00512646" w:rsidRDefault="00AC5C3A" w:rsidP="008B50E4">
            <w:pPr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>- переключить средства связи в бесшумный режим либо выключить их;</w:t>
            </w:r>
          </w:p>
          <w:p w:rsidR="00AC5C3A" w:rsidRPr="00512646" w:rsidRDefault="00AC5C3A" w:rsidP="008B50E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AC5C3A" w:rsidRPr="00512646" w:rsidRDefault="00AC5C3A" w:rsidP="008B50E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>- 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AC5C3A" w:rsidRPr="00512646" w:rsidRDefault="00AC5C3A" w:rsidP="008B50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 xml:space="preserve">- во время проведения операции по освобождению: </w:t>
            </w:r>
          </w:p>
          <w:p w:rsidR="00AC5C3A" w:rsidRPr="00512646" w:rsidRDefault="00AC5C3A" w:rsidP="008B50E4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 xml:space="preserve">лечь на пол лицом вниз, голову закрыть руками и не двигаться; </w:t>
            </w:r>
          </w:p>
          <w:p w:rsidR="00AC5C3A" w:rsidRPr="00512646" w:rsidRDefault="00AC5C3A" w:rsidP="008B50E4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 xml:space="preserve">по возможности держаться подальше от проемов дверей и окон; </w:t>
            </w:r>
          </w:p>
          <w:p w:rsidR="00AC5C3A" w:rsidRPr="00512646" w:rsidRDefault="00AC5C3A" w:rsidP="008B50E4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 xml:space="preserve">при ранении постараться не двигаться с целью уменьшения потери крови; </w:t>
            </w:r>
          </w:p>
          <w:p w:rsidR="00AC5C3A" w:rsidRPr="00512646" w:rsidRDefault="00AC5C3A" w:rsidP="008B50E4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646">
              <w:rPr>
                <w:rFonts w:ascii="Times New Roman" w:hAnsi="Times New Roman" w:cs="Times New Roman"/>
                <w:color w:val="auto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A4400E" w:rsidRPr="00AC5C3A" w:rsidRDefault="00A4400E"/>
    <w:sectPr w:rsidR="00A4400E" w:rsidRPr="00AC5C3A" w:rsidSect="000E5F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5F85"/>
    <w:rsid w:val="000E5F85"/>
    <w:rsid w:val="001E5344"/>
    <w:rsid w:val="00512646"/>
    <w:rsid w:val="00766B8A"/>
    <w:rsid w:val="00A4400E"/>
    <w:rsid w:val="00A64D0B"/>
    <w:rsid w:val="00AC5C3A"/>
    <w:rsid w:val="00D5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85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F8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F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941</Words>
  <Characters>5368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Евгения</cp:lastModifiedBy>
  <cp:revision>2</cp:revision>
  <cp:lastPrinted>2025-04-28T04:58:00Z</cp:lastPrinted>
  <dcterms:created xsi:type="dcterms:W3CDTF">2025-04-28T04:59:00Z</dcterms:created>
  <dcterms:modified xsi:type="dcterms:W3CDTF">2025-04-28T04:59:00Z</dcterms:modified>
</cp:coreProperties>
</file>